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92E4A" w14:textId="77777777" w:rsidR="00776F42" w:rsidRDefault="00000000">
      <w:pPr>
        <w:pStyle w:val="Heading1"/>
        <w:jc w:val="center"/>
      </w:pPr>
      <w:r>
        <w:rPr>
          <w:rFonts w:hint="eastAsia"/>
        </w:rPr>
        <w:t>Guidance on WS85 firmware upgrade</w:t>
      </w:r>
    </w:p>
    <w:p w14:paraId="7EC1A06D" w14:textId="77777777" w:rsidR="00776F42" w:rsidRDefault="00000000">
      <w:pPr>
        <w:ind w:firstLine="420"/>
        <w:rPr>
          <w:b/>
          <w:bCs/>
        </w:rPr>
      </w:pPr>
      <w:r>
        <w:rPr>
          <w:rFonts w:hint="eastAsia"/>
          <w:b/>
          <w:bCs/>
        </w:rPr>
        <w:t>Prepare for upgrade:</w:t>
      </w:r>
    </w:p>
    <w:p w14:paraId="653463BE" w14:textId="30BE58D6" w:rsidR="00776F42" w:rsidRDefault="00000000">
      <w:pPr>
        <w:numPr>
          <w:ilvl w:val="0"/>
          <w:numId w:val="1"/>
        </w:numPr>
        <w:ind w:firstLineChars="200" w:firstLine="420"/>
      </w:pPr>
      <w:r>
        <w:rPr>
          <w:rFonts w:hint="eastAsia"/>
        </w:rPr>
        <w:t xml:space="preserve">Install software </w:t>
      </w:r>
      <w:r>
        <w:t>“</w:t>
      </w:r>
      <w:proofErr w:type="spellStart"/>
      <w:r>
        <w:t>EcowittISPTool</w:t>
      </w:r>
      <w:proofErr w:type="spellEnd"/>
      <w:r>
        <w:t xml:space="preserve"> V1.0.0”</w:t>
      </w:r>
      <w:r>
        <w:rPr>
          <w:rFonts w:hint="eastAsia"/>
        </w:rPr>
        <w:t xml:space="preserve"> on </w:t>
      </w:r>
      <w:r w:rsidR="00127DC4">
        <w:t>W</w:t>
      </w:r>
      <w:r>
        <w:rPr>
          <w:rFonts w:hint="eastAsia"/>
        </w:rPr>
        <w:t>indows PC</w:t>
      </w:r>
    </w:p>
    <w:p w14:paraId="25E34A77" w14:textId="77777777" w:rsidR="00776F42" w:rsidRDefault="00000000">
      <w:pPr>
        <w:numPr>
          <w:ilvl w:val="0"/>
          <w:numId w:val="1"/>
        </w:numPr>
        <w:ind w:firstLineChars="200" w:firstLine="420"/>
      </w:pPr>
      <w:r>
        <w:rPr>
          <w:rFonts w:hint="eastAsia"/>
        </w:rPr>
        <w:t xml:space="preserve">Firmware </w:t>
      </w:r>
      <w:r>
        <w:t>“</w:t>
      </w:r>
      <w:r>
        <w:rPr>
          <w:rFonts w:hint="eastAsia"/>
        </w:rPr>
        <w:t>WS85_Vx.x.x_APP.hex</w:t>
      </w:r>
      <w:r>
        <w:t>”</w:t>
      </w:r>
    </w:p>
    <w:p w14:paraId="1BAC73ED" w14:textId="77777777" w:rsidR="00776F42" w:rsidRDefault="00000000">
      <w:pPr>
        <w:numPr>
          <w:ilvl w:val="0"/>
          <w:numId w:val="1"/>
        </w:numPr>
        <w:ind w:firstLineChars="200" w:firstLine="420"/>
      </w:pPr>
      <w:r>
        <w:rPr>
          <w:rFonts w:hint="eastAsia"/>
        </w:rPr>
        <w:t xml:space="preserve">A USB to micro-USB type A </w:t>
      </w:r>
      <w:r>
        <w:rPr>
          <w:rFonts w:hint="eastAsia"/>
          <w:b/>
          <w:bCs/>
        </w:rPr>
        <w:t>data cable</w:t>
      </w:r>
      <w:r>
        <w:rPr>
          <w:rFonts w:hint="eastAsia"/>
        </w:rPr>
        <w:t xml:space="preserve"> (not include in package)</w:t>
      </w:r>
    </w:p>
    <w:p w14:paraId="41E80385" w14:textId="77777777" w:rsidR="00776F42" w:rsidRDefault="00000000">
      <w:pPr>
        <w:ind w:left="420" w:firstLine="420"/>
      </w:pPr>
      <w:r>
        <w:rPr>
          <w:noProof/>
        </w:rPr>
        <w:drawing>
          <wp:inline distT="0" distB="0" distL="114300" distR="114300" wp14:anchorId="1C863615" wp14:editId="63D5905B">
            <wp:extent cx="2889885" cy="1626235"/>
            <wp:effectExtent l="0" t="0" r="0" b="12065"/>
            <wp:docPr id="5" name="图片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89885" cy="16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BD689" w14:textId="77777777" w:rsidR="00776F42" w:rsidRDefault="00000000">
      <w:pPr>
        <w:ind w:firstLine="420"/>
        <w:rPr>
          <w:b/>
          <w:bCs/>
        </w:rPr>
      </w:pPr>
      <w:r>
        <w:rPr>
          <w:rFonts w:hint="eastAsia"/>
          <w:b/>
          <w:bCs/>
        </w:rPr>
        <w:t>Upgrade:</w:t>
      </w:r>
    </w:p>
    <w:p w14:paraId="18C24214" w14:textId="77777777" w:rsidR="00776F42" w:rsidRDefault="00776F42"/>
    <w:p w14:paraId="6F6DB9ED" w14:textId="77777777" w:rsidR="00776F42" w:rsidRDefault="00776F42"/>
    <w:p w14:paraId="5F82AFEF" w14:textId="38E33561" w:rsidR="00776F42" w:rsidRDefault="00000000">
      <w:pPr>
        <w:numPr>
          <w:ilvl w:val="0"/>
          <w:numId w:val="2"/>
        </w:numPr>
        <w:ind w:left="0" w:firstLine="420"/>
      </w:pPr>
      <w:r>
        <w:rPr>
          <w:rFonts w:hint="eastAsia"/>
        </w:rPr>
        <w:t xml:space="preserve">Remove the white silicone </w:t>
      </w:r>
      <w:r w:rsidR="00127DC4">
        <w:t>sleeve</w:t>
      </w:r>
      <w:r>
        <w:rPr>
          <w:rFonts w:hint="eastAsia"/>
        </w:rPr>
        <w:t xml:space="preserve"> from </w:t>
      </w:r>
      <w:proofErr w:type="gramStart"/>
      <w:r>
        <w:rPr>
          <w:rFonts w:hint="eastAsia"/>
        </w:rPr>
        <w:t>WS85</w:t>
      </w:r>
      <w:proofErr w:type="gramEnd"/>
    </w:p>
    <w:p w14:paraId="33A440F6" w14:textId="77777777" w:rsidR="00776F42" w:rsidRDefault="00000000">
      <w:pPr>
        <w:ind w:left="420" w:firstLine="420"/>
      </w:pPr>
      <w:r>
        <w:rPr>
          <w:rFonts w:hint="eastAsia"/>
          <w:noProof/>
        </w:rPr>
        <w:drawing>
          <wp:inline distT="0" distB="0" distL="114300" distR="114300" wp14:anchorId="130FCCE7" wp14:editId="6034653A">
            <wp:extent cx="3559175" cy="2002155"/>
            <wp:effectExtent l="0" t="0" r="0" b="0"/>
            <wp:docPr id="12" name="图片 12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9175" cy="200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CEEBD" w14:textId="18EF7CDF" w:rsidR="00776F42" w:rsidRDefault="00000000">
      <w:pPr>
        <w:numPr>
          <w:ilvl w:val="0"/>
          <w:numId w:val="2"/>
        </w:numPr>
        <w:ind w:left="0" w:firstLine="420"/>
      </w:pPr>
      <w:r>
        <w:rPr>
          <w:rFonts w:hint="eastAsia"/>
        </w:rPr>
        <w:t>Us</w:t>
      </w:r>
      <w:r w:rsidR="00127DC4">
        <w:t>e</w:t>
      </w:r>
      <w:r>
        <w:rPr>
          <w:rFonts w:hint="eastAsia"/>
        </w:rPr>
        <w:t xml:space="preserve"> a USB data cable to connect the WS85 </w:t>
      </w:r>
      <w:r w:rsidR="00127DC4">
        <w:t>with the</w:t>
      </w:r>
      <w:r>
        <w:rPr>
          <w:rFonts w:hint="eastAsia"/>
        </w:rPr>
        <w:t xml:space="preserve"> PC. (Note: Not every USB cable you </w:t>
      </w:r>
      <w:r>
        <w:rPr>
          <w:rFonts w:hint="eastAsia"/>
        </w:rPr>
        <w:tab/>
      </w:r>
      <w:r>
        <w:rPr>
          <w:rFonts w:hint="eastAsia"/>
        </w:rPr>
        <w:tab/>
        <w:t>use for charging is a data cable.)</w:t>
      </w:r>
    </w:p>
    <w:p w14:paraId="6B3FAC8A" w14:textId="77777777" w:rsidR="00776F42" w:rsidRDefault="00000000">
      <w:pPr>
        <w:ind w:left="420"/>
      </w:pPr>
      <w:r>
        <w:rPr>
          <w:rFonts w:hint="eastAsia"/>
          <w:noProof/>
        </w:rPr>
        <w:drawing>
          <wp:inline distT="0" distB="0" distL="114300" distR="114300" wp14:anchorId="551C3B75" wp14:editId="3721EC18">
            <wp:extent cx="3432175" cy="1931035"/>
            <wp:effectExtent l="0" t="0" r="10160" b="0"/>
            <wp:docPr id="8" name="图片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32175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B08D9" w14:textId="09A324E7" w:rsidR="00776F42" w:rsidRDefault="00000000">
      <w:pPr>
        <w:numPr>
          <w:ilvl w:val="0"/>
          <w:numId w:val="2"/>
        </w:numPr>
        <w:ind w:left="0" w:firstLine="420"/>
      </w:pPr>
      <w:r>
        <w:rPr>
          <w:rFonts w:hint="eastAsia"/>
        </w:rPr>
        <w:lastRenderedPageBreak/>
        <w:t xml:space="preserve">Press </w:t>
      </w:r>
      <w:proofErr w:type="gramStart"/>
      <w:r w:rsidR="00127DC4">
        <w:t xml:space="preserve">the </w:t>
      </w:r>
      <w:r>
        <w:t>”</w:t>
      </w:r>
      <w:r>
        <w:rPr>
          <w:rFonts w:hint="eastAsia"/>
        </w:rPr>
        <w:t>RESET</w:t>
      </w:r>
      <w:proofErr w:type="gramEnd"/>
      <w:r>
        <w:t>”</w:t>
      </w:r>
      <w:r w:rsidR="00127DC4">
        <w:t xml:space="preserve"> </w:t>
      </w:r>
      <w:r w:rsidR="00127DC4">
        <w:rPr>
          <w:rFonts w:hint="eastAsia"/>
        </w:rPr>
        <w:t>button</w:t>
      </w:r>
      <w:r>
        <w:rPr>
          <w:rFonts w:hint="eastAsia"/>
        </w:rPr>
        <w:t xml:space="preserve"> on WS85 to enter boot mode</w:t>
      </w:r>
    </w:p>
    <w:p w14:paraId="7C1F10B8" w14:textId="1945B6F1" w:rsidR="00776F42" w:rsidRDefault="00000000">
      <w:pPr>
        <w:numPr>
          <w:ilvl w:val="0"/>
          <w:numId w:val="2"/>
        </w:numPr>
        <w:ind w:left="0" w:firstLine="420"/>
      </w:pPr>
      <w:r>
        <w:rPr>
          <w:rFonts w:hint="eastAsia"/>
        </w:rPr>
        <w:t xml:space="preserve">The LED </w:t>
      </w:r>
      <w:r w:rsidR="00127DC4">
        <w:t>will</w:t>
      </w:r>
      <w:r>
        <w:rPr>
          <w:rFonts w:hint="eastAsia"/>
        </w:rPr>
        <w:t xml:space="preserve"> flash quickly on the top of </w:t>
      </w:r>
      <w:r w:rsidR="00127DC4">
        <w:t xml:space="preserve">the </w:t>
      </w:r>
      <w:proofErr w:type="gramStart"/>
      <w:r>
        <w:rPr>
          <w:rFonts w:hint="eastAsia"/>
        </w:rPr>
        <w:t>WS85</w:t>
      </w:r>
      <w:proofErr w:type="gramEnd"/>
    </w:p>
    <w:p w14:paraId="4ED16345" w14:textId="77777777" w:rsidR="00776F42" w:rsidRDefault="00000000">
      <w:pPr>
        <w:ind w:left="420" w:firstLine="420"/>
      </w:pPr>
      <w:r>
        <w:rPr>
          <w:rFonts w:hint="eastAsia"/>
          <w:noProof/>
        </w:rPr>
        <w:drawing>
          <wp:inline distT="0" distB="0" distL="114300" distR="114300" wp14:anchorId="2B6B2079" wp14:editId="47C98DEF">
            <wp:extent cx="3549015" cy="1996440"/>
            <wp:effectExtent l="0" t="0" r="0" b="10160"/>
            <wp:docPr id="10" name="图片 1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49015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A34CB" w14:textId="5285DD77" w:rsidR="00776F42" w:rsidRDefault="00000000">
      <w:pPr>
        <w:numPr>
          <w:ilvl w:val="0"/>
          <w:numId w:val="2"/>
        </w:numPr>
        <w:ind w:left="0" w:firstLine="420"/>
      </w:pPr>
      <w:r>
        <w:rPr>
          <w:rFonts w:hint="eastAsia"/>
        </w:rPr>
        <w:t xml:space="preserve">Double-click </w:t>
      </w:r>
      <w:r>
        <w:t>“</w:t>
      </w:r>
      <w:proofErr w:type="spellStart"/>
      <w:r>
        <w:rPr>
          <w:rFonts w:hint="eastAsia"/>
        </w:rPr>
        <w:t>EcowittISPTool</w:t>
      </w:r>
      <w:proofErr w:type="spellEnd"/>
      <w:r>
        <w:rPr>
          <w:rFonts w:hint="eastAsia"/>
        </w:rPr>
        <w:t xml:space="preserve"> V1.0.0(EN).exe</w:t>
      </w:r>
      <w:r>
        <w:t>”</w:t>
      </w:r>
      <w:r>
        <w:rPr>
          <w:rFonts w:hint="eastAsia"/>
        </w:rPr>
        <w:t xml:space="preserve"> after unzip</w:t>
      </w:r>
      <w:r w:rsidR="00127DC4">
        <w:t>ping the</w:t>
      </w:r>
      <w:r>
        <w:rPr>
          <w:rFonts w:hint="eastAsia"/>
        </w:rPr>
        <w:t xml:space="preserve"> upgrade </w:t>
      </w:r>
      <w:proofErr w:type="gramStart"/>
      <w:r>
        <w:rPr>
          <w:rFonts w:hint="eastAsia"/>
        </w:rPr>
        <w:t>file</w:t>
      </w:r>
      <w:proofErr w:type="gramEnd"/>
    </w:p>
    <w:p w14:paraId="3B282AB6" w14:textId="77777777" w:rsidR="00776F42" w:rsidRDefault="00000000">
      <w:pPr>
        <w:ind w:left="420"/>
      </w:pPr>
      <w:r>
        <w:rPr>
          <w:noProof/>
        </w:rPr>
        <w:drawing>
          <wp:inline distT="0" distB="0" distL="114300" distR="114300" wp14:anchorId="1A56EAB6" wp14:editId="1376F647">
            <wp:extent cx="3361055" cy="1819275"/>
            <wp:effectExtent l="0" t="0" r="444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6105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FB4F3A" w14:textId="77777777" w:rsidR="00776F42" w:rsidRDefault="00000000">
      <w:pPr>
        <w:numPr>
          <w:ilvl w:val="0"/>
          <w:numId w:val="2"/>
        </w:numPr>
        <w:ind w:left="0" w:firstLine="420"/>
      </w:pPr>
      <w:r>
        <w:rPr>
          <w:rFonts w:hint="eastAsia"/>
        </w:rPr>
        <w:t xml:space="preserve">Click </w:t>
      </w:r>
      <w:r>
        <w:t>“</w:t>
      </w:r>
      <w:r>
        <w:rPr>
          <w:rFonts w:hint="eastAsia"/>
        </w:rPr>
        <w:t>Select</w:t>
      </w:r>
      <w:r>
        <w:t>”</w:t>
      </w:r>
      <w:r>
        <w:rPr>
          <w:rFonts w:hint="eastAsia"/>
        </w:rPr>
        <w:t xml:space="preserve"> to add </w:t>
      </w:r>
      <w:proofErr w:type="gramStart"/>
      <w:r>
        <w:rPr>
          <w:rFonts w:hint="eastAsia"/>
        </w:rPr>
        <w:t>firmware</w:t>
      </w:r>
      <w:proofErr w:type="gramEnd"/>
    </w:p>
    <w:p w14:paraId="5A1B2602" w14:textId="77777777" w:rsidR="00776F42" w:rsidRDefault="00000000">
      <w:pPr>
        <w:ind w:left="420"/>
      </w:pPr>
      <w:r>
        <w:rPr>
          <w:noProof/>
        </w:rPr>
        <w:drawing>
          <wp:inline distT="0" distB="0" distL="114300" distR="114300" wp14:anchorId="55D2B112" wp14:editId="0EDFF0FC">
            <wp:extent cx="2362835" cy="1183640"/>
            <wp:effectExtent l="0" t="0" r="1206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62835" cy="118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402CA72C" wp14:editId="0C162299">
            <wp:extent cx="2431415" cy="1674495"/>
            <wp:effectExtent l="0" t="0" r="698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31415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DEE92" w14:textId="0FD83228" w:rsidR="00776F42" w:rsidRDefault="00000000">
      <w:pPr>
        <w:numPr>
          <w:ilvl w:val="0"/>
          <w:numId w:val="2"/>
        </w:numPr>
        <w:ind w:left="0" w:firstLine="420"/>
      </w:pPr>
      <w:r>
        <w:rPr>
          <w:rFonts w:hint="eastAsia"/>
        </w:rPr>
        <w:t>Cho</w:t>
      </w:r>
      <w:r w:rsidR="00127DC4">
        <w:t>o</w:t>
      </w:r>
      <w:r>
        <w:rPr>
          <w:rFonts w:hint="eastAsia"/>
        </w:rPr>
        <w:t>se</w:t>
      </w:r>
      <w:r w:rsidR="00127DC4">
        <w:t xml:space="preserve"> the hex</w:t>
      </w:r>
      <w:r>
        <w:rPr>
          <w:rFonts w:hint="eastAsia"/>
        </w:rPr>
        <w:t xml:space="preserve"> file and then click </w:t>
      </w:r>
      <w:r>
        <w:t>“</w:t>
      </w:r>
      <w:proofErr w:type="gramStart"/>
      <w:r>
        <w:rPr>
          <w:rFonts w:hint="eastAsia"/>
        </w:rPr>
        <w:t>open</w:t>
      </w:r>
      <w:r>
        <w:t>”</w:t>
      </w:r>
      <w:proofErr w:type="gramEnd"/>
    </w:p>
    <w:p w14:paraId="06063AB3" w14:textId="77777777" w:rsidR="00776F42" w:rsidRDefault="00000000">
      <w:pPr>
        <w:numPr>
          <w:ilvl w:val="0"/>
          <w:numId w:val="2"/>
        </w:numPr>
        <w:ind w:left="0" w:firstLine="420"/>
      </w:pPr>
      <w:r>
        <w:rPr>
          <w:rFonts w:hint="eastAsia"/>
        </w:rPr>
        <w:t xml:space="preserve">Click </w:t>
      </w:r>
      <w:r>
        <w:t>“</w:t>
      </w:r>
      <w:r>
        <w:rPr>
          <w:rFonts w:hint="eastAsia"/>
        </w:rPr>
        <w:t>Update</w:t>
      </w:r>
      <w:r>
        <w:t>”</w:t>
      </w:r>
    </w:p>
    <w:p w14:paraId="38068878" w14:textId="77777777" w:rsidR="00776F42" w:rsidRDefault="00000000">
      <w:pPr>
        <w:ind w:left="420"/>
      </w:pPr>
      <w:r>
        <w:rPr>
          <w:noProof/>
        </w:rPr>
        <w:drawing>
          <wp:inline distT="0" distB="0" distL="114300" distR="114300" wp14:anchorId="4839F25E" wp14:editId="7213CF1F">
            <wp:extent cx="2379980" cy="1192530"/>
            <wp:effectExtent l="0" t="0" r="762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9980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E3A35" w14:textId="0B5F7E91" w:rsidR="00776F42" w:rsidRDefault="00000000">
      <w:pPr>
        <w:numPr>
          <w:ilvl w:val="0"/>
          <w:numId w:val="2"/>
        </w:numPr>
        <w:ind w:left="0" w:firstLine="420"/>
      </w:pPr>
      <w:r>
        <w:rPr>
          <w:rFonts w:hint="eastAsia"/>
        </w:rPr>
        <w:t xml:space="preserve">If it shows </w:t>
      </w:r>
      <w:r>
        <w:t>“</w:t>
      </w:r>
      <w:r>
        <w:rPr>
          <w:rFonts w:hint="eastAsia"/>
        </w:rPr>
        <w:t>Upgrade successful!</w:t>
      </w:r>
      <w:r>
        <w:t>”</w:t>
      </w:r>
      <w:r w:rsidR="00127DC4">
        <w:t>,</w:t>
      </w:r>
      <w:r>
        <w:rPr>
          <w:rFonts w:hint="eastAsia"/>
        </w:rPr>
        <w:t xml:space="preserve"> then </w:t>
      </w:r>
      <w:r w:rsidR="00127DC4">
        <w:t>you have done well.</w:t>
      </w:r>
    </w:p>
    <w:p w14:paraId="4FFC028E" w14:textId="77777777" w:rsidR="00776F42" w:rsidRDefault="00000000">
      <w:pPr>
        <w:ind w:left="420"/>
      </w:pPr>
      <w:r>
        <w:rPr>
          <w:noProof/>
        </w:rPr>
        <w:lastRenderedPageBreak/>
        <w:drawing>
          <wp:inline distT="0" distB="0" distL="114300" distR="114300" wp14:anchorId="7CFDC355" wp14:editId="2E3B8373">
            <wp:extent cx="5311140" cy="2660650"/>
            <wp:effectExtent l="0" t="0" r="1016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266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AF2CE" w14:textId="77777777" w:rsidR="00776F42" w:rsidRDefault="00000000">
      <w:pPr>
        <w:numPr>
          <w:ilvl w:val="0"/>
          <w:numId w:val="2"/>
        </w:numPr>
        <w:ind w:left="0" w:firstLine="420"/>
      </w:pPr>
      <w:r>
        <w:rPr>
          <w:rFonts w:hint="eastAsia"/>
        </w:rPr>
        <w:t xml:space="preserve">If it shows </w:t>
      </w:r>
      <w:r>
        <w:t>“</w:t>
      </w:r>
      <w:r>
        <w:rPr>
          <w:rFonts w:hint="eastAsia"/>
        </w:rPr>
        <w:t>failed</w:t>
      </w:r>
      <w:r>
        <w:t>”</w:t>
      </w:r>
      <w:r>
        <w:rPr>
          <w:rFonts w:hint="eastAsia"/>
        </w:rPr>
        <w:t xml:space="preserve"> then please </w:t>
      </w:r>
      <w:proofErr w:type="gramStart"/>
      <w:r>
        <w:rPr>
          <w:rFonts w:hint="eastAsia"/>
        </w:rPr>
        <w:t>checking</w:t>
      </w:r>
      <w:proofErr w:type="gramEnd"/>
      <w:r>
        <w:rPr>
          <w:rFonts w:hint="eastAsia"/>
        </w:rPr>
        <w:t xml:space="preserve"> your operation, and then contact our support.</w:t>
      </w:r>
    </w:p>
    <w:p w14:paraId="63418DEB" w14:textId="77777777" w:rsidR="00776F42" w:rsidRDefault="00000000">
      <w:pPr>
        <w:ind w:left="420"/>
      </w:pPr>
      <w:r>
        <w:rPr>
          <w:noProof/>
        </w:rPr>
        <w:drawing>
          <wp:inline distT="0" distB="0" distL="114300" distR="114300" wp14:anchorId="3C2E9816" wp14:editId="628D5E81">
            <wp:extent cx="5271135" cy="2640330"/>
            <wp:effectExtent l="0" t="0" r="12065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4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EE5C57" w14:textId="77777777" w:rsidR="00776F42" w:rsidRDefault="00776F42">
      <w:pPr>
        <w:rPr>
          <w:b/>
          <w:bCs/>
        </w:rPr>
      </w:pPr>
    </w:p>
    <w:p w14:paraId="27596BFE" w14:textId="77777777" w:rsidR="00776F42" w:rsidRDefault="00776F42">
      <w:pPr>
        <w:rPr>
          <w:b/>
          <w:bCs/>
        </w:rPr>
      </w:pPr>
    </w:p>
    <w:p w14:paraId="2C90C8D0" w14:textId="77777777" w:rsidR="00776F42" w:rsidRDefault="00000000">
      <w:pPr>
        <w:ind w:left="420"/>
        <w:rPr>
          <w:b/>
          <w:bCs/>
        </w:rPr>
      </w:pPr>
      <w:r>
        <w:rPr>
          <w:b/>
          <w:bCs/>
        </w:rPr>
        <w:t>Troubleshooting</w:t>
      </w:r>
      <w:r>
        <w:rPr>
          <w:rFonts w:hint="eastAsia"/>
          <w:b/>
          <w:bCs/>
        </w:rPr>
        <w:t>:</w:t>
      </w:r>
    </w:p>
    <w:p w14:paraId="4974AFB9" w14:textId="77777777" w:rsidR="00776F42" w:rsidRDefault="00000000">
      <w:pPr>
        <w:ind w:left="420"/>
      </w:pPr>
      <w:r>
        <w:t xml:space="preserve">In principle, it doesn't matter if the USB outlet you use on your computer is USB2.0 or USB3.0; USB ports, generally, can be "moody" pieces and be a nightmare. Sometimes, you </w:t>
      </w:r>
      <w:proofErr w:type="gramStart"/>
      <w:r>
        <w:t>have to</w:t>
      </w:r>
      <w:proofErr w:type="gramEnd"/>
      <w:r>
        <w:t xml:space="preserve"> reboot your computer first to get it to work electrically properly. Sometimes, a simple restart/reboot is not enough (warm restart), but you need a complete shutdown and a subsequent restart (cold restart) to get "the electricity" straight. Sometimes, you must change the USB port or computer before the connection gets adequately established.</w:t>
      </w:r>
    </w:p>
    <w:sectPr w:rsidR="00776F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A0BEBAA"/>
    <w:multiLevelType w:val="singleLevel"/>
    <w:tmpl w:val="9A0BEBA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F531D4E1"/>
    <w:multiLevelType w:val="singleLevel"/>
    <w:tmpl w:val="F531D4E1"/>
    <w:lvl w:ilvl="0">
      <w:start w:val="1"/>
      <w:numFmt w:val="decimalEnclosedCircleChinese"/>
      <w:suff w:val="nothing"/>
      <w:lvlText w:val="%1　"/>
      <w:lvlJc w:val="left"/>
      <w:pPr>
        <w:ind w:left="0" w:firstLine="400"/>
      </w:pPr>
      <w:rPr>
        <w:rFonts w:hint="eastAsia"/>
      </w:rPr>
    </w:lvl>
  </w:abstractNum>
  <w:num w:numId="1" w16cid:durableId="1335692759">
    <w:abstractNumId w:val="1"/>
  </w:num>
  <w:num w:numId="2" w16cid:durableId="693576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U3NGFlMGY0OWEzMWQ3NDdjZWUwMWNjMGQ2NmY2NGYifQ=="/>
  </w:docVars>
  <w:rsids>
    <w:rsidRoot w:val="00776F42"/>
    <w:rsid w:val="00127DC4"/>
    <w:rsid w:val="00512371"/>
    <w:rsid w:val="00776F42"/>
    <w:rsid w:val="03394EB3"/>
    <w:rsid w:val="078401E4"/>
    <w:rsid w:val="0A1026E6"/>
    <w:rsid w:val="0B5D3084"/>
    <w:rsid w:val="0C1C1816"/>
    <w:rsid w:val="0E0A5DCA"/>
    <w:rsid w:val="0E5A03D3"/>
    <w:rsid w:val="10183569"/>
    <w:rsid w:val="16FF7D6A"/>
    <w:rsid w:val="17344D4B"/>
    <w:rsid w:val="22366077"/>
    <w:rsid w:val="24016E54"/>
    <w:rsid w:val="256242E5"/>
    <w:rsid w:val="26813A52"/>
    <w:rsid w:val="2A7A421D"/>
    <w:rsid w:val="2F886105"/>
    <w:rsid w:val="309F4C53"/>
    <w:rsid w:val="30DD6F16"/>
    <w:rsid w:val="37783736"/>
    <w:rsid w:val="38E057F5"/>
    <w:rsid w:val="40502239"/>
    <w:rsid w:val="4A201EF6"/>
    <w:rsid w:val="4AF5281C"/>
    <w:rsid w:val="4D3B1863"/>
    <w:rsid w:val="4F035B8A"/>
    <w:rsid w:val="4F427919"/>
    <w:rsid w:val="4FEC63D6"/>
    <w:rsid w:val="50754B82"/>
    <w:rsid w:val="5384381F"/>
    <w:rsid w:val="55F06C20"/>
    <w:rsid w:val="607B7A2E"/>
    <w:rsid w:val="60B62814"/>
    <w:rsid w:val="63493E13"/>
    <w:rsid w:val="678C42CF"/>
    <w:rsid w:val="68F24605"/>
    <w:rsid w:val="6B20545A"/>
    <w:rsid w:val="6E494CC8"/>
    <w:rsid w:val="6ED84BE7"/>
    <w:rsid w:val="72203E4F"/>
    <w:rsid w:val="77071C5F"/>
    <w:rsid w:val="7A0D622B"/>
    <w:rsid w:val="7DD10836"/>
    <w:rsid w:val="7E6671D0"/>
    <w:rsid w:val="7E6C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7C4A96"/>
  <w15:docId w15:val="{D1C5A712-4CCE-46E0-AC68-0A0FCB438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/>
    </w:rPr>
  </w:style>
  <w:style w:type="paragraph" w:styleId="Heading1">
    <w:name w:val="heading 1"/>
    <w:basedOn w:val="Normal"/>
    <w:next w:val="Normal"/>
    <w:autoRedefine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after="260" w:line="413" w:lineRule="auto"/>
      <w:outlineLvl w:val="1"/>
    </w:pPr>
    <w:rPr>
      <w:rFonts w:ascii="Arial" w:eastAsia="SimHei" w:hAnsi="Arial"/>
      <w:b/>
      <w:sz w:val="32"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Heading4">
    <w:name w:val="heading 4"/>
    <w:basedOn w:val="Normal"/>
    <w:next w:val="Normal"/>
    <w:autoRedefine/>
    <w:unhideWhenUsed/>
    <w:qFormat/>
    <w:pPr>
      <w:keepNext/>
      <w:keepLines/>
      <w:spacing w:before="280" w:after="290" w:line="372" w:lineRule="auto"/>
      <w:outlineLvl w:val="3"/>
    </w:pPr>
    <w:rPr>
      <w:rFonts w:ascii="Arial" w:eastAsia="SimHei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186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Rainer Lang</cp:lastModifiedBy>
  <cp:revision>2</cp:revision>
  <dcterms:created xsi:type="dcterms:W3CDTF">2024-05-07T09:37:00Z</dcterms:created>
  <dcterms:modified xsi:type="dcterms:W3CDTF">2024-05-07T09:37:00Z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C0FE8DE7FE8A49828DE43F67840830F6_13</vt:lpwstr>
  </property>
</Properties>
</file>